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5D18E">
      <w:pPr>
        <w:spacing w:before="114" w:line="512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position w:val="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position w:val="4"/>
          <w:sz w:val="31"/>
          <w:szCs w:val="31"/>
        </w:rPr>
        <w:t>1</w:t>
      </w:r>
    </w:p>
    <w:p w14:paraId="2508AFE3">
      <w:pPr>
        <w:spacing w:line="392" w:lineRule="auto"/>
        <w:rPr>
          <w:rFonts w:ascii="Arial"/>
          <w:sz w:val="21"/>
        </w:rPr>
      </w:pPr>
    </w:p>
    <w:p w14:paraId="0A2F7AAB">
      <w:pPr>
        <w:spacing w:before="167" w:line="234" w:lineRule="auto"/>
        <w:ind w:left="2551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前沿技术指南建议表</w:t>
      </w:r>
    </w:p>
    <w:p w14:paraId="05A865B1">
      <w:pPr>
        <w:spacing w:line="254" w:lineRule="auto"/>
        <w:rPr>
          <w:rFonts w:ascii="Arial"/>
          <w:sz w:val="21"/>
        </w:rPr>
      </w:pPr>
    </w:p>
    <w:p w14:paraId="26C2C3F2">
      <w:pPr>
        <w:spacing w:before="103" w:line="211" w:lineRule="auto"/>
        <w:ind w:left="11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填报单位（盖章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）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：</w:t>
      </w:r>
      <w:r>
        <w:rPr>
          <w:rFonts w:ascii="微软雅黑" w:hAnsi="微软雅黑" w:eastAsia="微软雅黑" w:cs="微软雅黑"/>
          <w:sz w:val="24"/>
          <w:szCs w:val="24"/>
        </w:rPr>
        <w:t xml:space="preserve">                                     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联系人（ 电话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）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：</w:t>
      </w:r>
    </w:p>
    <w:tbl>
      <w:tblPr>
        <w:tblStyle w:val="5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3769"/>
        <w:gridCol w:w="1238"/>
        <w:gridCol w:w="2820"/>
      </w:tblGrid>
      <w:tr w14:paraId="7B5F5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32" w:type="dxa"/>
            <w:vAlign w:val="top"/>
          </w:tcPr>
          <w:p w14:paraId="28B666D1">
            <w:pPr>
              <w:spacing w:before="161" w:line="234" w:lineRule="auto"/>
              <w:ind w:left="153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指南建议</w:t>
            </w:r>
          </w:p>
        </w:tc>
        <w:tc>
          <w:tcPr>
            <w:tcW w:w="7827" w:type="dxa"/>
            <w:gridSpan w:val="3"/>
            <w:vAlign w:val="top"/>
          </w:tcPr>
          <w:p w14:paraId="56C8B61E">
            <w:pPr>
              <w:rPr>
                <w:rFonts w:ascii="Arial"/>
                <w:sz w:val="21"/>
              </w:rPr>
            </w:pPr>
          </w:p>
        </w:tc>
      </w:tr>
      <w:tr w14:paraId="35A45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232" w:type="dxa"/>
            <w:vAlign w:val="top"/>
          </w:tcPr>
          <w:p w14:paraId="03831CFF">
            <w:pPr>
              <w:spacing w:before="199" w:line="233" w:lineRule="auto"/>
              <w:ind w:left="153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建议类型</w:t>
            </w:r>
          </w:p>
        </w:tc>
        <w:tc>
          <w:tcPr>
            <w:tcW w:w="7827" w:type="dxa"/>
            <w:gridSpan w:val="3"/>
            <w:vAlign w:val="top"/>
          </w:tcPr>
          <w:p w14:paraId="7F38FF6F">
            <w:pPr>
              <w:pStyle w:val="6"/>
              <w:spacing w:before="202" w:line="227" w:lineRule="auto"/>
              <w:ind w:left="248"/>
            </w:pPr>
            <w:r>
              <w:rPr>
                <w:spacing w:val="-2"/>
              </w:rPr>
              <w:t>□增加技术方向         □替换技术方向</w:t>
            </w:r>
            <w:r>
              <w:rPr>
                <w:spacing w:val="3"/>
              </w:rPr>
              <w:t xml:space="preserve">         </w:t>
            </w:r>
            <w:r>
              <w:rPr>
                <w:spacing w:val="-2"/>
              </w:rPr>
              <w:t>□删除技术方向</w:t>
            </w:r>
          </w:p>
        </w:tc>
      </w:tr>
      <w:tr w14:paraId="5907C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232" w:type="dxa"/>
            <w:vAlign w:val="top"/>
          </w:tcPr>
          <w:p w14:paraId="69B3820A">
            <w:pPr>
              <w:spacing w:before="199" w:line="233" w:lineRule="auto"/>
              <w:ind w:left="151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联合单位</w:t>
            </w:r>
          </w:p>
        </w:tc>
        <w:tc>
          <w:tcPr>
            <w:tcW w:w="7827" w:type="dxa"/>
            <w:gridSpan w:val="3"/>
            <w:vAlign w:val="top"/>
          </w:tcPr>
          <w:p w14:paraId="033A1020">
            <w:pPr>
              <w:rPr>
                <w:rFonts w:ascii="Arial"/>
                <w:sz w:val="21"/>
              </w:rPr>
            </w:pPr>
          </w:p>
        </w:tc>
      </w:tr>
      <w:tr w14:paraId="682A7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232" w:type="dxa"/>
            <w:vAlign w:val="top"/>
          </w:tcPr>
          <w:p w14:paraId="3C417009">
            <w:pPr>
              <w:spacing w:line="344" w:lineRule="auto"/>
              <w:rPr>
                <w:rFonts w:ascii="Arial"/>
                <w:sz w:val="21"/>
              </w:rPr>
            </w:pPr>
          </w:p>
          <w:p w14:paraId="4EFEFB30">
            <w:pPr>
              <w:spacing w:before="88" w:line="233" w:lineRule="auto"/>
              <w:ind w:left="150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研发方向</w:t>
            </w:r>
          </w:p>
        </w:tc>
        <w:tc>
          <w:tcPr>
            <w:tcW w:w="7827" w:type="dxa"/>
            <w:gridSpan w:val="3"/>
            <w:vAlign w:val="top"/>
          </w:tcPr>
          <w:p w14:paraId="204A460D">
            <w:pPr>
              <w:pStyle w:val="6"/>
              <w:spacing w:before="81" w:line="228" w:lineRule="auto"/>
              <w:ind w:left="128"/>
            </w:pPr>
            <w:r>
              <w:rPr>
                <w:spacing w:val="-3"/>
              </w:rPr>
              <w:t>□人工智能、□量子科技、□脑机接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口、□创新生物药、□未来信息、</w:t>
            </w:r>
          </w:p>
          <w:p w14:paraId="31A3A603">
            <w:pPr>
              <w:pStyle w:val="6"/>
              <w:spacing w:before="27" w:line="216" w:lineRule="auto"/>
              <w:ind w:left="128" w:right="544"/>
            </w:pPr>
            <w:r>
              <w:rPr>
                <w:spacing w:val="-2"/>
              </w:rPr>
              <w:t>□未来材料、□未来健康、□未来制造、□未来空间、□未来能源、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</w:tr>
      <w:tr w14:paraId="4A0EA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32" w:type="dxa"/>
            <w:vAlign w:val="top"/>
          </w:tcPr>
          <w:p w14:paraId="2A57AB6C">
            <w:pPr>
              <w:spacing w:before="254" w:line="233" w:lineRule="auto"/>
              <w:ind w:left="154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技术类型</w:t>
            </w:r>
          </w:p>
        </w:tc>
        <w:tc>
          <w:tcPr>
            <w:tcW w:w="7827" w:type="dxa"/>
            <w:gridSpan w:val="3"/>
            <w:vAlign w:val="top"/>
          </w:tcPr>
          <w:p w14:paraId="734B59A6">
            <w:pPr>
              <w:pStyle w:val="6"/>
              <w:spacing w:before="82" w:line="230" w:lineRule="auto"/>
              <w:ind w:left="128"/>
            </w:pPr>
            <w:r>
              <w:rPr>
                <w:spacing w:val="-8"/>
              </w:rPr>
              <w:t>□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引领性技术</w:t>
            </w:r>
            <w:r>
              <w:t xml:space="preserve">                 </w:t>
            </w:r>
            <w:r>
              <w:rPr>
                <w:spacing w:val="-8"/>
              </w:rPr>
              <w:t>□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颠覆性技术</w:t>
            </w:r>
          </w:p>
          <w:p w14:paraId="6C204D77">
            <w:pPr>
              <w:pStyle w:val="6"/>
              <w:spacing w:before="24" w:line="186" w:lineRule="auto"/>
              <w:ind w:left="128"/>
            </w:pPr>
            <w:r>
              <w:rPr>
                <w:spacing w:val="-3"/>
              </w:rPr>
              <w:t>□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交叉融合技术               □ “卡脖子”技术</w:t>
            </w:r>
          </w:p>
        </w:tc>
      </w:tr>
      <w:tr w14:paraId="6E0C7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232" w:type="dxa"/>
            <w:vAlign w:val="top"/>
          </w:tcPr>
          <w:p w14:paraId="0D350E5A">
            <w:pPr>
              <w:spacing w:before="201" w:line="234" w:lineRule="auto"/>
              <w:ind w:left="270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建议人</w:t>
            </w:r>
          </w:p>
        </w:tc>
        <w:tc>
          <w:tcPr>
            <w:tcW w:w="3769" w:type="dxa"/>
            <w:vAlign w:val="top"/>
          </w:tcPr>
          <w:p w14:paraId="794817F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B71C332">
            <w:pPr>
              <w:spacing w:before="201" w:line="234" w:lineRule="auto"/>
              <w:ind w:left="388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2820" w:type="dxa"/>
            <w:vAlign w:val="top"/>
          </w:tcPr>
          <w:p w14:paraId="42A72FDE">
            <w:pPr>
              <w:rPr>
                <w:rFonts w:ascii="Arial"/>
                <w:sz w:val="21"/>
              </w:rPr>
            </w:pPr>
          </w:p>
        </w:tc>
      </w:tr>
      <w:tr w14:paraId="52665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232" w:type="dxa"/>
            <w:vAlign w:val="top"/>
          </w:tcPr>
          <w:p w14:paraId="3F7E6BDD">
            <w:pPr>
              <w:spacing w:line="404" w:lineRule="auto"/>
              <w:rPr>
                <w:rFonts w:ascii="Arial"/>
                <w:sz w:val="21"/>
              </w:rPr>
            </w:pPr>
          </w:p>
          <w:p w14:paraId="68B561FD">
            <w:pPr>
              <w:spacing w:before="88" w:line="235" w:lineRule="auto"/>
              <w:ind w:left="150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研发意义</w:t>
            </w:r>
          </w:p>
        </w:tc>
        <w:tc>
          <w:tcPr>
            <w:tcW w:w="7827" w:type="dxa"/>
            <w:gridSpan w:val="3"/>
            <w:vAlign w:val="top"/>
          </w:tcPr>
          <w:p w14:paraId="54B8C43D">
            <w:pPr>
              <w:spacing w:before="37" w:line="215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（主要从研发的必要性、重要性、是否有利于未来产业培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育等角度阐述）</w:t>
            </w:r>
          </w:p>
        </w:tc>
      </w:tr>
      <w:tr w14:paraId="173D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232" w:type="dxa"/>
            <w:vAlign w:val="top"/>
          </w:tcPr>
          <w:p w14:paraId="792CCCAC">
            <w:pPr>
              <w:spacing w:line="253" w:lineRule="auto"/>
              <w:rPr>
                <w:rFonts w:ascii="Arial"/>
                <w:sz w:val="21"/>
              </w:rPr>
            </w:pPr>
          </w:p>
          <w:p w14:paraId="2EC11B00">
            <w:pPr>
              <w:spacing w:before="88" w:line="233" w:lineRule="auto"/>
              <w:ind w:left="150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研发进展</w:t>
            </w:r>
          </w:p>
        </w:tc>
        <w:tc>
          <w:tcPr>
            <w:tcW w:w="7827" w:type="dxa"/>
            <w:gridSpan w:val="3"/>
            <w:vAlign w:val="top"/>
          </w:tcPr>
          <w:p w14:paraId="45B5CDC5">
            <w:pPr>
              <w:spacing w:before="39" w:line="216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（主要阐释全球、国内、省内最新研发进展和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当前技术难点）</w:t>
            </w:r>
          </w:p>
        </w:tc>
      </w:tr>
      <w:tr w14:paraId="2F2DB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32" w:type="dxa"/>
            <w:vAlign w:val="top"/>
          </w:tcPr>
          <w:p w14:paraId="106FD3F2">
            <w:pPr>
              <w:spacing w:before="158" w:line="249" w:lineRule="auto"/>
              <w:ind w:left="150" w:right="13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省内主要研究单位</w:t>
            </w:r>
          </w:p>
        </w:tc>
        <w:tc>
          <w:tcPr>
            <w:tcW w:w="7827" w:type="dxa"/>
            <w:gridSpan w:val="3"/>
            <w:vAlign w:val="top"/>
          </w:tcPr>
          <w:p w14:paraId="3BFBF485">
            <w:pPr>
              <w:pStyle w:val="6"/>
              <w:spacing w:before="43" w:line="226" w:lineRule="auto"/>
              <w:ind w:left="99"/>
            </w:pPr>
            <w:r>
              <w:rPr>
                <w:spacing w:val="-5"/>
              </w:rPr>
              <w:t>（省内代表性单位和专家团队）</w:t>
            </w:r>
          </w:p>
        </w:tc>
      </w:tr>
      <w:tr w14:paraId="0DA2E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232" w:type="dxa"/>
            <w:vAlign w:val="top"/>
          </w:tcPr>
          <w:p w14:paraId="2C7AAF53">
            <w:pPr>
              <w:spacing w:before="282" w:line="249" w:lineRule="auto"/>
              <w:ind w:left="150" w:right="137" w:firstLine="2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建议单位研发基础</w:t>
            </w:r>
          </w:p>
        </w:tc>
        <w:tc>
          <w:tcPr>
            <w:tcW w:w="7827" w:type="dxa"/>
            <w:gridSpan w:val="3"/>
            <w:vAlign w:val="top"/>
          </w:tcPr>
          <w:p w14:paraId="206DC647">
            <w:pPr>
              <w:spacing w:before="39" w:line="214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（建议单位的相关简介和在该领域的研发基础）</w:t>
            </w:r>
          </w:p>
        </w:tc>
      </w:tr>
      <w:tr w14:paraId="4A907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32" w:type="dxa"/>
            <w:vAlign w:val="top"/>
          </w:tcPr>
          <w:p w14:paraId="05746142">
            <w:pPr>
              <w:spacing w:before="307" w:line="235" w:lineRule="auto"/>
              <w:ind w:left="38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备注</w:t>
            </w:r>
          </w:p>
        </w:tc>
        <w:tc>
          <w:tcPr>
            <w:tcW w:w="7827" w:type="dxa"/>
            <w:gridSpan w:val="3"/>
            <w:vAlign w:val="top"/>
          </w:tcPr>
          <w:p w14:paraId="0E4B2DE9">
            <w:pPr>
              <w:pStyle w:val="6"/>
              <w:spacing w:before="44" w:line="220" w:lineRule="auto"/>
              <w:ind w:left="99"/>
            </w:pPr>
            <w:r>
              <w:rPr>
                <w:spacing w:val="-4"/>
              </w:rPr>
              <w:t>（其他需要补充的材料）</w:t>
            </w:r>
          </w:p>
        </w:tc>
      </w:tr>
    </w:tbl>
    <w:p w14:paraId="15A19666">
      <w:pPr>
        <w:pStyle w:val="2"/>
        <w:spacing w:before="142" w:line="330" w:lineRule="exact"/>
        <w:ind w:left="123"/>
        <w:rPr>
          <w:sz w:val="20"/>
          <w:szCs w:val="20"/>
        </w:rPr>
        <w:sectPr>
          <w:footerReference r:id="rId5" w:type="default"/>
          <w:pgSz w:w="11906" w:h="16839"/>
          <w:pgMar w:top="1431" w:right="1423" w:bottom="1776" w:left="1418" w:header="0" w:footer="1472" w:gutter="0"/>
          <w:cols w:space="720" w:num="1"/>
        </w:sectPr>
      </w:pPr>
      <w:r>
        <w:rPr>
          <w:spacing w:val="6"/>
          <w:position w:val="3"/>
          <w:sz w:val="20"/>
          <w:szCs w:val="20"/>
        </w:rPr>
        <w:t>备注：语言精简凝练</w:t>
      </w:r>
      <w:r>
        <w:rPr>
          <w:spacing w:val="-46"/>
          <w:position w:val="3"/>
          <w:sz w:val="20"/>
          <w:szCs w:val="20"/>
        </w:rPr>
        <w:t xml:space="preserve"> </w:t>
      </w:r>
      <w:r>
        <w:rPr>
          <w:spacing w:val="6"/>
          <w:position w:val="3"/>
          <w:sz w:val="20"/>
          <w:szCs w:val="20"/>
        </w:rPr>
        <w:t>，篇幅不超过</w:t>
      </w:r>
      <w:r>
        <w:rPr>
          <w:rFonts w:ascii="Times New Roman" w:hAnsi="Times New Roman" w:eastAsia="Times New Roman" w:cs="Times New Roman"/>
          <w:spacing w:val="6"/>
          <w:position w:val="3"/>
          <w:sz w:val="20"/>
          <w:szCs w:val="20"/>
        </w:rPr>
        <w:t>3</w:t>
      </w:r>
      <w:r>
        <w:rPr>
          <w:spacing w:val="6"/>
          <w:position w:val="3"/>
          <w:sz w:val="20"/>
          <w:szCs w:val="20"/>
        </w:rPr>
        <w:t>页</w:t>
      </w:r>
      <w:bookmarkStart w:id="0" w:name="_GoBack"/>
      <w:bookmarkEnd w:id="0"/>
    </w:p>
    <w:p w14:paraId="5B6A6D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36000">
    <w:pPr>
      <w:pStyle w:val="2"/>
      <w:spacing w:line="172" w:lineRule="auto"/>
      <w:ind w:left="7977"/>
      <w:rPr>
        <w:sz w:val="28"/>
        <w:szCs w:val="28"/>
      </w:rPr>
    </w:pPr>
    <w:r>
      <w:rPr>
        <w:spacing w:val="-3"/>
        <w:sz w:val="28"/>
        <w:szCs w:val="28"/>
      </w:rPr>
      <w:t>—</w:t>
    </w:r>
    <w:r>
      <w:rPr>
        <w:spacing w:val="2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 xml:space="preserve">5  </w:t>
    </w:r>
    <w:r>
      <w:rPr>
        <w:spacing w:val="-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2025-12-11T02:08:47Z</dcterms:created>
  <dc:creator>Administrator</dc:creator>
  <cp:lastModifiedBy>豆豆璁</cp:lastModifiedBy>
  <dcterms:modified xsi:type="dcterms:W3CDTF">2025-12-11T02:09:45Z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eyJoZGlkIjoiMzMyNWIwY2M4NjhjMDI0MzE0ODgzMzdlZjZjMGNiY2EiLCJ1c2VySWQiOiI5NjU5NTE5NTAifQ==</vt:lpwstr>
  </property>
  <property fmtid="{D5CDD505-2E9C-101B-9397-08002B2CF9AE}" pid="4" name="ICV">
    <vt:lpwstr>B5BDD378413543E7B1D1AB4979914BAD_12</vt:lpwstr>
  </property>
</Properties>
</file>